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附件五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南宁市建筑业优秀总监理工程师评选办法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一、基本条件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Hlk499639079"/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ascii="仿宋" w:hAnsi="仿宋" w:eastAsia="仿宋"/>
          <w:sz w:val="32"/>
          <w:szCs w:val="32"/>
        </w:rPr>
        <w:t>取得国家注册监理工程师执业资格</w:t>
      </w:r>
      <w:r>
        <w:rPr>
          <w:rFonts w:hint="eastAsia" w:ascii="仿宋" w:hAnsi="仿宋" w:eastAsia="仿宋"/>
          <w:sz w:val="32"/>
          <w:szCs w:val="32"/>
        </w:rPr>
        <w:t>，担任总监理工程师职务二年</w:t>
      </w:r>
      <w:r>
        <w:rPr>
          <w:rFonts w:ascii="仿宋" w:hAnsi="仿宋" w:eastAsia="仿宋"/>
          <w:sz w:val="32"/>
          <w:szCs w:val="32"/>
        </w:rPr>
        <w:t>(含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年)以上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2．自觉遵守国家法律、法规，廉洁自律，恪守职业道德，严格执行有关技术规范、规程和标准；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．专业技术水平较高，</w:t>
      </w:r>
      <w:r>
        <w:rPr>
          <w:rFonts w:ascii="仿宋" w:hAnsi="仿宋" w:eastAsia="仿宋"/>
          <w:sz w:val="32"/>
          <w:szCs w:val="32"/>
        </w:rPr>
        <w:t>具有较强的</w:t>
      </w:r>
      <w:bookmarkStart w:id="1" w:name="_Hlk499631638"/>
      <w:r>
        <w:rPr>
          <w:rFonts w:ascii="仿宋" w:hAnsi="仿宋" w:eastAsia="仿宋"/>
          <w:sz w:val="32"/>
          <w:szCs w:val="32"/>
        </w:rPr>
        <w:t>组织、协调、管理能力，</w:t>
      </w:r>
      <w:bookmarkEnd w:id="1"/>
      <w:r>
        <w:rPr>
          <w:rFonts w:ascii="仿宋" w:hAnsi="仿宋" w:eastAsia="仿宋"/>
          <w:sz w:val="32"/>
          <w:szCs w:val="32"/>
        </w:rPr>
        <w:t>能认真履行合同，</w:t>
      </w:r>
      <w:r>
        <w:rPr>
          <w:rFonts w:hint="eastAsia" w:ascii="仿宋" w:hAnsi="仿宋" w:eastAsia="仿宋"/>
          <w:sz w:val="32"/>
          <w:szCs w:val="32"/>
        </w:rPr>
        <w:t>项目监理机构内部团结，岗位责任落实，服务到位，受到业主和有关方的好评；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bookmarkStart w:id="2" w:name="_Hlk499709747"/>
      <w:r>
        <w:rPr>
          <w:rFonts w:hint="eastAsia" w:ascii="仿宋" w:hAnsi="仿宋" w:eastAsia="仿宋"/>
          <w:sz w:val="32"/>
          <w:szCs w:val="32"/>
        </w:rPr>
        <w:t>．年度内</w:t>
      </w:r>
      <w:bookmarkEnd w:id="2"/>
      <w:r>
        <w:rPr>
          <w:rFonts w:hint="eastAsia" w:ascii="仿宋" w:hAnsi="仿宋" w:eastAsia="仿宋"/>
          <w:sz w:val="32"/>
          <w:szCs w:val="32"/>
        </w:rPr>
        <w:t>担任总监理工程师</w:t>
      </w:r>
      <w:r>
        <w:rPr>
          <w:rFonts w:ascii="仿宋" w:hAnsi="仿宋" w:eastAsia="仿宋"/>
          <w:sz w:val="32"/>
          <w:szCs w:val="32"/>
        </w:rPr>
        <w:t>的工程无违规行为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不良记录，未发生安全、质量方面的监理责任事故</w:t>
      </w:r>
      <w:r>
        <w:rPr>
          <w:rFonts w:hint="eastAsia" w:ascii="仿宋" w:hAnsi="仿宋" w:eastAsia="仿宋"/>
          <w:sz w:val="32"/>
          <w:szCs w:val="32"/>
        </w:rPr>
        <w:t>，且近两年内获评1项以上（含1项）市级安全文明工地或优质工程奖。</w:t>
      </w:r>
    </w:p>
    <w:bookmarkEnd w:id="0"/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二、申报材料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申报表一式两份；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Cs/>
          <w:sz w:val="32"/>
          <w:szCs w:val="32"/>
        </w:rPr>
        <w:t>个人获得荣誉证书复印件一份。</w:t>
      </w:r>
    </w:p>
    <w:p>
      <w:pPr>
        <w:spacing w:line="360" w:lineRule="auto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南宁市建筑业优秀总监理工程师申报表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2"/>
        <w:tblW w:w="9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03"/>
        <w:gridCol w:w="1894"/>
        <w:gridCol w:w="953"/>
        <w:gridCol w:w="1147"/>
        <w:gridCol w:w="1199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申报人姓名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tabs>
                <w:tab w:val="left" w:pos="1183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tabs>
                <w:tab w:val="left" w:pos="72"/>
                <w:tab w:val="left" w:pos="1692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所在单位名称</w:t>
            </w:r>
          </w:p>
        </w:tc>
        <w:tc>
          <w:tcPr>
            <w:tcW w:w="642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所在单位地址</w:t>
            </w:r>
          </w:p>
        </w:tc>
        <w:tc>
          <w:tcPr>
            <w:tcW w:w="642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所在单位联系人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8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ind w:right="96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申报人的主要业绩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</w:p>
          <w:p>
            <w:pPr>
              <w:ind w:right="960" w:firstLine="4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right="960" w:firstLine="4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ind w:right="96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申报单位公章</w:t>
            </w: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  <w:shd w:val="clear" w:color="auto" w:fill="FFFFFF"/>
              </w:rPr>
              <w:t>南宁市建设工程质量安全协会</w:t>
            </w:r>
            <w:r>
              <w:rPr>
                <w:rFonts w:ascii="仿宋" w:hAnsi="仿宋" w:eastAsia="仿宋"/>
                <w:sz w:val="32"/>
                <w:szCs w:val="32"/>
              </w:rPr>
              <w:t>审定意见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</w:p>
          <w:p>
            <w:pPr>
              <w:ind w:right="96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960"/>
              <w:rPr>
                <w:rFonts w:hint="eastAsia" w:ascii="仿宋" w:hAnsi="仿宋" w:eastAsia="仿宋"/>
                <w:sz w:val="32"/>
                <w:szCs w:val="32"/>
              </w:rPr>
            </w:pPr>
            <w:bookmarkStart w:id="3" w:name="_GoBack"/>
            <w:bookmarkEnd w:id="3"/>
          </w:p>
          <w:p>
            <w:pPr>
              <w:spacing w:line="360" w:lineRule="auto"/>
              <w:ind w:right="144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章</w:t>
            </w: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2019-12-10T01:57:48Z</dcterms:created>
  <dc:creator>admin</dc:creator>
  <cp:lastModifiedBy>zio进</cp:lastModifiedBy>
  <dcterms:modified xsi:type="dcterms:W3CDTF">2019-12-10T01:58:44Z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